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a1a1a"/>
          <w:sz w:val="36"/>
          <w:szCs w:val="36"/>
        </w:rPr>
        <w:t xml:space="preserve">ABHISHEK YADAV</w:t>
      </w:r>
    </w:p>
    <w:p>
      <w:pPr>
        <w:spacing w:after="120"/>
        <w:jc w:val="center"/>
      </w:pPr>
      <w:r>
        <w:rPr>
          <w:i/>
          <w:iCs/>
          <w:color w:val="555555"/>
          <w:sz w:val="22"/>
          <w:szCs w:val="22"/>
        </w:rPr>
        <w:t xml:space="preserve">Maritime Logistics Specialist &amp; Supply Chain Analyst</w:t>
      </w:r>
    </w:p>
    <w:p>
      <w:pPr>
        <w:spacing w:after="240"/>
        <w:jc w:val="center"/>
      </w:pPr>
      <w:r>
        <w:rPr>
          <w:color w:val="555555"/>
          <w:sz w:val="18"/>
          <w:szCs w:val="18"/>
        </w:rPr>
        <w:t xml:space="preserve">+4917627672679  ·  abhishek.yaaddav@gmail.com  ·  www.linkedin.com/in/abhiy1997  ·  Berlin Treptow, Germany</w:t>
      </w:r>
    </w:p>
    <w:p>
      <w:pPr>
        <w:pBdr>
          <w:bottom w:val="single" w:color="1a1a1a" w:sz="8" w:space="2"/>
        </w:pBdr>
        <w:spacing w:after="120" w:before="280"/>
      </w:pPr>
      <w:r>
        <w:rPr>
          <w:b/>
          <w:bCs/>
          <w:color w:val="1a1a1a"/>
          <w:sz w:val="22"/>
          <w:szCs w:val="22"/>
        </w:rPr>
        <w:t xml:space="preserve">SUMMARY</w:t>
      </w:r>
    </w:p>
    <w:p>
      <w:pPr>
        <w:spacing w:after="160"/>
      </w:pPr>
      <w:r>
        <w:rPr>
          <w:color w:val="1a1a1a"/>
          <w:sz w:val="20"/>
          <w:szCs w:val="20"/>
        </w:rPr>
        <w:t xml:space="preserve">Logistics Operations Specialist with extensive experience in supply chain management and a strong background in aerospace production environments. Proven ability in managing material availability, optimizing inventory processes, and coordinating logistics operations to enhance efficiency and reduce costs. Proficient in SAP and skilled in collaborating with international supply chain teams to ensure seamless operations.</w:t>
      </w:r>
    </w:p>
    <w:p>
      <w:pPr>
        <w:pBdr>
          <w:bottom w:val="single" w:color="1a1a1a" w:sz="8" w:space="2"/>
        </w:pBdr>
        <w:spacing w:after="120" w:before="280"/>
      </w:pPr>
      <w:r>
        <w:rPr>
          <w:b/>
          <w:bCs/>
          <w:color w:val="1a1a1a"/>
          <w:sz w:val="22"/>
          <w:szCs w:val="22"/>
        </w:rPr>
        <w:t xml:space="preserve">BERUFSERFAHRUNG</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Sep 2022 - Jun 2023</w:t>
            </w:r>
          </w:p>
        </w:tc>
        <w:tc>
          <w:tcPr>
            <w:tcW w:type="pct" w:w="78%"/>
          </w:tcPr>
          <w:p>
            <w:pPr>
              <w:spacing w:after="30"/>
            </w:pPr>
            <w:r>
              <w:rPr>
                <w:b/>
                <w:bCs/>
                <w:color w:val="1a1a1a"/>
                <w:sz w:val="20"/>
                <w:szCs w:val="20"/>
              </w:rPr>
              <w:t xml:space="preserve">Northern Marine Management India Pvt. Ltd, Mumbai, India</w:t>
            </w:r>
          </w:p>
          <w:p>
            <w:pPr>
              <w:spacing w:after="60"/>
            </w:pPr>
            <w:r>
              <w:rPr>
                <w:color w:val="1a1a1a"/>
                <w:sz w:val="20"/>
                <w:szCs w:val="20"/>
              </w:rPr>
              <w:t xml:space="preserve">Assistant Engineer</w:t>
            </w:r>
          </w:p>
          <w:p>
            <w:pPr>
              <w:pStyle w:val="ListParagraph"/>
              <w:numPr>
                <w:ilvl w:val="0"/>
                <w:numId w:val="1"/>
              </w:numPr>
              <w:spacing w:after="40"/>
            </w:pPr>
            <w:r>
              <w:rPr>
                <w:color w:val="1a1a1a"/>
                <w:sz w:val="20"/>
                <w:szCs w:val="20"/>
              </w:rPr>
              <w:t xml:space="preserve">Managed ERP-based tracking of critical components, ensuring 100% material availability and minimizing production downtime.</w:t>
            </w:r>
          </w:p>
          <w:p>
            <w:pPr>
              <w:pStyle w:val="ListParagraph"/>
              <w:numPr>
                <w:ilvl w:val="0"/>
                <w:numId w:val="1"/>
              </w:numPr>
              <w:spacing w:after="40"/>
            </w:pPr>
            <w:r>
              <w:rPr>
                <w:color w:val="1a1a1a"/>
                <w:sz w:val="20"/>
                <w:szCs w:val="20"/>
              </w:rPr>
              <w:t xml:space="preserve">Developed a Power BI dashboard for real-time inventory monitoring, leading to a 20% reduction in equipment downtime.</w:t>
            </w:r>
          </w:p>
          <w:p>
            <w:pPr>
              <w:pStyle w:val="ListParagraph"/>
              <w:numPr>
                <w:ilvl w:val="0"/>
                <w:numId w:val="1"/>
              </w:numPr>
              <w:spacing w:after="40"/>
            </w:pPr>
            <w:r>
              <w:rPr>
                <w:color w:val="1a1a1a"/>
                <w:sz w:val="20"/>
                <w:szCs w:val="20"/>
              </w:rPr>
              <w:t xml:space="preserve">Optimized logistics processes by applying data analysis, resulting in a 12% decrease in operational costs.</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Feb 2021 - Sep 2022</w:t>
            </w:r>
          </w:p>
        </w:tc>
        <w:tc>
          <w:tcPr>
            <w:tcW w:type="pct" w:w="78%"/>
          </w:tcPr>
          <w:p>
            <w:pPr>
              <w:spacing w:after="30"/>
            </w:pPr>
            <w:r>
              <w:rPr>
                <w:b/>
                <w:bCs/>
                <w:color w:val="1a1a1a"/>
                <w:sz w:val="20"/>
                <w:szCs w:val="20"/>
              </w:rPr>
              <w:t xml:space="preserve">Scorpio Marine Management India Pvt. Ltd, Mumbai, India</w:t>
            </w:r>
          </w:p>
          <w:p>
            <w:pPr>
              <w:spacing w:after="60"/>
            </w:pPr>
            <w:r>
              <w:rPr>
                <w:color w:val="1a1a1a"/>
                <w:sz w:val="20"/>
                <w:szCs w:val="20"/>
              </w:rPr>
              <w:t xml:space="preserve">Engineer</w:t>
            </w:r>
          </w:p>
          <w:p>
            <w:pPr>
              <w:pStyle w:val="ListParagraph"/>
              <w:numPr>
                <w:ilvl w:val="0"/>
                <w:numId w:val="1"/>
              </w:numPr>
              <w:spacing w:after="40"/>
            </w:pPr>
            <w:r>
              <w:rPr>
                <w:color w:val="1a1a1a"/>
                <w:sz w:val="20"/>
                <w:szCs w:val="20"/>
              </w:rPr>
              <w:t xml:space="preserve">Coordinated freight flow and terminal timing to ensure timely vessel reloading, improving logistics efficiency by 15%.</w:t>
            </w:r>
          </w:p>
          <w:p>
            <w:pPr>
              <w:pStyle w:val="ListParagraph"/>
              <w:numPr>
                <w:ilvl w:val="0"/>
                <w:numId w:val="1"/>
              </w:numPr>
              <w:spacing w:after="40"/>
            </w:pPr>
            <w:r>
              <w:rPr>
                <w:color w:val="1a1a1a"/>
                <w:sz w:val="20"/>
                <w:szCs w:val="20"/>
              </w:rPr>
              <w:t xml:space="preserve">Automated maintenance reporting, reducing errors by 30% and streamlining documentation processes.</w:t>
            </w:r>
          </w:p>
          <w:p>
            <w:pPr>
              <w:pStyle w:val="ListParagraph"/>
              <w:numPr>
                <w:ilvl w:val="0"/>
                <w:numId w:val="1"/>
              </w:numPr>
              <w:spacing w:after="40"/>
            </w:pPr>
            <w:r>
              <w:rPr>
                <w:color w:val="1a1a1a"/>
                <w:sz w:val="20"/>
                <w:szCs w:val="20"/>
              </w:rPr>
              <w:t xml:space="preserve">Collaborated with cross-functional teams to enhance supply chain operations and improve material handling processes.</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Mar 2020 - Jan 2021</w:t>
            </w:r>
          </w:p>
        </w:tc>
        <w:tc>
          <w:tcPr>
            <w:tcW w:type="pct" w:w="78%"/>
          </w:tcPr>
          <w:p>
            <w:pPr>
              <w:spacing w:after="30"/>
            </w:pPr>
            <w:r>
              <w:rPr>
                <w:b/>
                <w:bCs/>
                <w:color w:val="1a1a1a"/>
                <w:sz w:val="20"/>
                <w:szCs w:val="20"/>
              </w:rPr>
              <w:t xml:space="preserve">Scorpio Marine Management India Pvt. Ltd, Mumbai, India</w:t>
            </w:r>
          </w:p>
          <w:p>
            <w:pPr>
              <w:spacing w:after="60"/>
            </w:pPr>
            <w:r>
              <w:rPr>
                <w:color w:val="1a1a1a"/>
                <w:sz w:val="20"/>
                <w:szCs w:val="20"/>
              </w:rPr>
              <w:t xml:space="preserve">Junior Engineer</w:t>
            </w:r>
          </w:p>
          <w:p>
            <w:pPr>
              <w:pStyle w:val="ListParagraph"/>
              <w:numPr>
                <w:ilvl w:val="0"/>
                <w:numId w:val="1"/>
              </w:numPr>
              <w:spacing w:after="40"/>
            </w:pPr>
            <w:r>
              <w:rPr>
                <w:color w:val="1a1a1a"/>
                <w:sz w:val="20"/>
                <w:szCs w:val="20"/>
              </w:rPr>
              <w:t xml:space="preserve">Supported tracking of spare parts and inventory documentation, contributing to a streamlined supply chain process.</w:t>
            </w:r>
          </w:p>
          <w:p>
            <w:pPr>
              <w:pStyle w:val="ListParagraph"/>
              <w:numPr>
                <w:ilvl w:val="0"/>
                <w:numId w:val="1"/>
              </w:numPr>
              <w:spacing w:after="40"/>
            </w:pPr>
            <w:r>
              <w:rPr>
                <w:color w:val="1a1a1a"/>
                <w:sz w:val="20"/>
                <w:szCs w:val="20"/>
              </w:rPr>
              <w:t xml:space="preserve">Assisted in compliance and documentation of logistics for maritime operations, ensuring adherence to industry standards.</w:t>
            </w:r>
          </w:p>
        </w:tc>
      </w:tr>
    </w:tbl>
    <w:p>
      <w:pPr>
        <w:spacing w:after="80"/>
      </w:pPr>
    </w:p>
    <w:p>
      <w:pPr>
        <w:pBdr>
          <w:bottom w:val="single" w:color="1a1a1a" w:sz="8" w:space="2"/>
        </w:pBdr>
        <w:spacing w:after="120" w:before="280"/>
      </w:pPr>
      <w:r>
        <w:rPr>
          <w:b/>
          <w:bCs/>
          <w:color w:val="1a1a1a"/>
          <w:sz w:val="22"/>
          <w:szCs w:val="22"/>
        </w:rPr>
        <w:t xml:space="preserve">BILDUNG</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2023 - 2026</w:t>
            </w:r>
          </w:p>
        </w:tc>
        <w:tc>
          <w:tcPr>
            <w:tcW w:type="pct" w:w="78%"/>
          </w:tcPr>
          <w:p>
            <w:pPr>
              <w:spacing w:after="30"/>
            </w:pPr>
            <w:r>
              <w:rPr>
                <w:b/>
                <w:bCs/>
                <w:color w:val="1a1a1a"/>
                <w:sz w:val="20"/>
                <w:szCs w:val="20"/>
              </w:rPr>
              <w:t xml:space="preserve">Technische Universität Riga, Riga, Latvia</w:t>
            </w:r>
          </w:p>
          <w:p>
            <w:pPr>
              <w:spacing w:after="30"/>
            </w:pPr>
            <w:r>
              <w:rPr>
                <w:color w:val="1a1a1a"/>
                <w:sz w:val="20"/>
                <w:szCs w:val="20"/>
              </w:rPr>
              <w:t xml:space="preserve">Studiengang / Ausbildung: MSc in Logistics and Supply Chain Management</w:t>
            </w:r>
          </w:p>
          <w:p>
            <w:pPr>
              <w:spacing w:after="40"/>
            </w:pPr>
            <w:r>
              <w:rPr>
                <w:color w:val="555555"/>
                <w:sz w:val="19"/>
                <w:szCs w:val="19"/>
              </w:rPr>
              <w:t xml:space="preserve">Master thesis: Sustainability assessment of digital technologies in maritime logistics</w:t>
            </w:r>
          </w:p>
          <w:p>
            <w:pPr>
              <w:spacing w:after="40"/>
            </w:pPr>
            <w:r>
              <w:rPr>
                <w:color w:val="555555"/>
                <w:sz w:val="19"/>
                <w:szCs w:val="19"/>
              </w:rPr>
              <w:t xml:space="preserve">GPA: 8.23/10</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2014 - 2018</w:t>
            </w:r>
          </w:p>
        </w:tc>
        <w:tc>
          <w:tcPr>
            <w:tcW w:type="pct" w:w="78%"/>
          </w:tcPr>
          <w:p>
            <w:pPr>
              <w:spacing w:after="30"/>
            </w:pPr>
            <w:r>
              <w:rPr>
                <w:b/>
                <w:bCs/>
                <w:color w:val="1a1a1a"/>
                <w:sz w:val="20"/>
                <w:szCs w:val="20"/>
              </w:rPr>
              <w:t xml:space="preserve">Indian Maritime University, Chennai, India</w:t>
            </w:r>
          </w:p>
          <w:p>
            <w:pPr>
              <w:spacing w:after="30"/>
            </w:pPr>
            <w:r>
              <w:rPr>
                <w:color w:val="1a1a1a"/>
                <w:sz w:val="20"/>
                <w:szCs w:val="20"/>
              </w:rPr>
              <w:t xml:space="preserve">Studiengang / Ausbildung: Bachelor of Technology in Marine Engineering</w:t>
            </w:r>
          </w:p>
          <w:p>
            <w:pPr>
              <w:spacing w:after="40"/>
            </w:pPr>
            <w:r>
              <w:rPr>
                <w:color w:val="555555"/>
                <w:sz w:val="19"/>
                <w:szCs w:val="19"/>
              </w:rPr>
              <w:t xml:space="preserve">Specialization in Mechanical Engineering, Propulsion Systems, SOLAS Compliance</w:t>
            </w:r>
          </w:p>
          <w:p>
            <w:pPr>
              <w:spacing w:after="40"/>
            </w:pPr>
            <w:r>
              <w:rPr>
                <w:color w:val="555555"/>
                <w:sz w:val="19"/>
                <w:szCs w:val="19"/>
              </w:rPr>
              <w:t xml:space="preserve">GPA: 81.2/100</w:t>
            </w:r>
          </w:p>
        </w:tc>
      </w:tr>
    </w:tbl>
    <w:p>
      <w:pPr>
        <w:spacing w:after="80"/>
      </w:pPr>
    </w:p>
    <w:p>
      <w:pPr>
        <w:pBdr>
          <w:bottom w:val="single" w:color="1a1a1a" w:sz="8" w:space="2"/>
        </w:pBdr>
        <w:spacing w:after="120" w:before="280"/>
      </w:pPr>
      <w:r>
        <w:rPr>
          <w:b/>
          <w:bCs/>
          <w:color w:val="1a1a1a"/>
          <w:sz w:val="22"/>
          <w:szCs w:val="22"/>
        </w:rPr>
        <w:t xml:space="preserve">WEITERE KENNTNISSE</w:t>
      </w:r>
    </w:p>
    <w:p>
      <w:pPr>
        <w:spacing w:after="60"/>
      </w:pPr>
      <w:r>
        <w:rPr>
          <w:b/>
          <w:bCs/>
          <w:color w:val="1a1a1a"/>
          <w:sz w:val="20"/>
          <w:szCs w:val="20"/>
        </w:rPr>
        <w:t xml:space="preserve">Logistics &amp; Supply Chain: </w:t>
      </w:r>
      <w:r>
        <w:rPr>
          <w:color w:val="1a1a1a"/>
          <w:sz w:val="20"/>
          <w:szCs w:val="20"/>
        </w:rPr>
        <w:t xml:space="preserve">SAP S/4HANA, Inventory Management, Supply Chain Coordination, Material Disposition</w:t>
      </w:r>
    </w:p>
    <w:p>
      <w:pPr>
        <w:spacing w:after="60"/>
      </w:pPr>
      <w:r>
        <w:rPr>
          <w:b/>
          <w:bCs/>
          <w:color w:val="1a1a1a"/>
          <w:sz w:val="20"/>
          <w:szCs w:val="20"/>
        </w:rPr>
        <w:t xml:space="preserve">Data &amp; Analytics: </w:t>
      </w:r>
      <w:r>
        <w:rPr>
          <w:color w:val="1a1a1a"/>
          <w:sz w:val="20"/>
          <w:szCs w:val="20"/>
        </w:rPr>
        <w:t xml:space="preserve">Power BI, SQL, Data Optimization</w:t>
      </w:r>
    </w:p>
    <w:p>
      <w:pPr>
        <w:spacing w:after="60"/>
      </w:pPr>
      <w:r>
        <w:rPr>
          <w:b/>
          <w:bCs/>
          <w:color w:val="1a1a1a"/>
          <w:sz w:val="20"/>
          <w:szCs w:val="20"/>
        </w:rPr>
        <w:t xml:space="preserve">Soft Skills: </w:t>
      </w:r>
      <w:r>
        <w:rPr>
          <w:color w:val="1a1a1a"/>
          <w:sz w:val="20"/>
          <w:szCs w:val="20"/>
        </w:rPr>
        <w:t xml:space="preserve">Analytical Thinking, Problem Solving, Effective Communication</w:t>
      </w:r>
    </w:p>
    <w:p>
      <w:pPr>
        <w:spacing w:after="60" w:before="60"/>
      </w:pPr>
      <w:r>
        <w:rPr>
          <w:b/>
          <w:bCs/>
          <w:color w:val="1a1a1a"/>
          <w:sz w:val="20"/>
          <w:szCs w:val="20"/>
        </w:rPr>
        <w:t xml:space="preserve">Sprachen: </w:t>
      </w:r>
      <w:r>
        <w:rPr>
          <w:color w:val="1a1a1a"/>
          <w:sz w:val="20"/>
          <w:szCs w:val="20"/>
        </w:rPr>
        <w:t xml:space="preserve">Hindi (Native); English (Advanced); German (Intermediate)</w:t>
      </w:r>
    </w:p>
    <w:p>
      <w:pPr>
        <w:pBdr>
          <w:bottom w:val="single" w:color="1a1a1a" w:sz="8" w:space="2"/>
        </w:pBdr>
        <w:spacing w:after="120" w:before="280"/>
      </w:pPr>
      <w:r>
        <w:rPr>
          <w:b/>
          <w:bCs/>
          <w:color w:val="1a1a1a"/>
          <w:sz w:val="22"/>
          <w:szCs w:val="22"/>
        </w:rPr>
        <w:t xml:space="preserve">ZERTIFIKATE</w:t>
      </w:r>
    </w:p>
    <w:p>
      <w:pPr>
        <w:pStyle w:val="ListParagraph"/>
        <w:numPr>
          <w:ilvl w:val="0"/>
          <w:numId w:val="1"/>
        </w:numPr>
        <w:spacing w:after="40"/>
      </w:pPr>
      <w:r>
        <w:rPr>
          <w:color w:val="1a1a1a"/>
          <w:sz w:val="20"/>
          <w:szCs w:val="20"/>
        </w:rPr>
        <w:t xml:space="preserve">SAP S/4HANA</w:t>
      </w:r>
    </w:p>
    <w:p>
      <w:pPr>
        <w:pStyle w:val="ListParagraph"/>
        <w:numPr>
          <w:ilvl w:val="0"/>
          <w:numId w:val="1"/>
        </w:numPr>
        <w:spacing w:after="40"/>
      </w:pPr>
      <w:r>
        <w:rPr>
          <w:color w:val="1a1a1a"/>
          <w:sz w:val="20"/>
          <w:szCs w:val="20"/>
        </w:rPr>
        <w:t xml:space="preserve">Lean Six Sigma Green Belt</w:t>
      </w:r>
    </w:p>
    <w:p>
      <w:pPr>
        <w:pStyle w:val="ListParagraph"/>
        <w:numPr>
          <w:ilvl w:val="0"/>
          <w:numId w:val="1"/>
        </w:numPr>
        <w:spacing w:after="40"/>
      </w:pPr>
      <w:r>
        <w:rPr>
          <w:color w:val="1a1a1a"/>
          <w:sz w:val="20"/>
          <w:szCs w:val="20"/>
        </w:rPr>
        <w:t xml:space="preserve">Google Data Analytics</w:t>
      </w:r>
    </w:p>
    <w:p>
      <w:pPr>
        <w:pStyle w:val="ListParagraph"/>
        <w:numPr>
          <w:ilvl w:val="0"/>
          <w:numId w:val="1"/>
        </w:numPr>
        <w:spacing w:after="40"/>
      </w:pPr>
      <w:r>
        <w:rPr>
          <w:color w:val="1a1a1a"/>
          <w:sz w:val="20"/>
          <w:szCs w:val="20"/>
        </w:rPr>
        <w:t xml:space="preserve">Microsoft Power BI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Abhishek Yadav CV</dc:title>
  <dc:creator>Job Hunter</dc:creator>
  <cp:lastModifiedBy>Un-named</cp:lastModifiedBy>
  <cp:revision>1</cp:revision>
  <dcterms:created xsi:type="dcterms:W3CDTF">2026-04-18T21:29:25.459Z</dcterms:created>
  <dcterms:modified xsi:type="dcterms:W3CDTF">2026-04-18T21:29:25.460Z</dcterms:modified>
</cp:coreProperties>
</file>

<file path=docProps/custom.xml><?xml version="1.0" encoding="utf-8"?>
<Properties xmlns="http://schemas.openxmlformats.org/officeDocument/2006/custom-properties" xmlns:vt="http://schemas.openxmlformats.org/officeDocument/2006/docPropsVTypes"/>
</file>