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a1a1a"/>
          <w:sz w:val="36"/>
          <w:szCs w:val="36"/>
        </w:rPr>
        <w:t xml:space="preserve">ABHISHEK YADAV</w:t>
      </w:r>
    </w:p>
    <w:p>
      <w:pPr>
        <w:spacing w:after="120"/>
        <w:jc w:val="center"/>
      </w:pPr>
      <w:r>
        <w:rPr>
          <w:i/>
          <w:iCs/>
          <w:color w:val="555555"/>
          <w:sz w:val="22"/>
          <w:szCs w:val="22"/>
        </w:rPr>
        <w:t xml:space="preserve">Maritime Logistics Specialist &amp; Supply Chain Analyst</w:t>
      </w:r>
    </w:p>
    <w:p>
      <w:pPr>
        <w:spacing w:after="240"/>
        <w:jc w:val="center"/>
      </w:pPr>
      <w:r>
        <w:rPr>
          <w:color w:val="555555"/>
          <w:sz w:val="18"/>
          <w:szCs w:val="18"/>
        </w:rPr>
        <w:t xml:space="preserve">+4917627672679  ·  abhishek.yaaddav@gmail.com  ·  www.linkedin.com/in/abhiy1997  ·  Berlin Treptow, Germany</w:t>
      </w: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SUMMARY</w:t>
      </w:r>
    </w:p>
    <w:p>
      <w:pPr>
        <w:spacing w:after="160"/>
      </w:pPr>
      <w:r>
        <w:rPr>
          <w:color w:val="1a1a1a"/>
          <w:sz w:val="20"/>
          <w:szCs w:val="20"/>
        </w:rPr>
        <w:t xml:space="preserve">Results-driven Maritime Logistics Specialist with 4 years of experience in port logistics and cargo handling. Demonstrated ability to optimize freight flow and enhance operational efficiency, achieving a 20% reduction in equipment downtime and a 12% decrease in operational costs. Proficient in ERP systems and data analytics to support logistics operations effectively.</w:t>
      </w: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BERUFSERFAHRUNG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Sep 2022 - Jun 2023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Northern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Assistant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Developed a Power BI dashboard for real-time cargo tracking, enhancing inventory visibility and reducing equipment downtime by 20%.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Managed ERP-based logistics tracking of critical components, ensuring timely availability and minimizing delays in cargo handling.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Conducted data analysis and KPI monitoring to optimize logistics operations, leading to a 12% reduction in operational costs.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Feb 2021 - Sep 2022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Streamlined freight flow processes, coordinating terminal timing to ensure timely vessel reloading and compliance with delivery schedules.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Automated reporting systems, reducing errors by 30% and improving overall logistics documentation accuracy.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Implemented machinery adjustments that improved fuel efficiency, contributing to reduced operational emissions and costs.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Mar 2020 - Jan 2021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Junior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Supported logistics documentation and compliance for maritime operations, ensuring adherence to industry regulations.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a1a1a"/>
                <w:sz w:val="20"/>
                <w:szCs w:val="20"/>
              </w:rPr>
              <w:t xml:space="preserve">Assisted in inventory management and supplier coordination to facilitate timely cargo handling and delivery.</w:t>
            </w:r>
          </w:p>
        </w:tc>
      </w:tr>
    </w:tbl>
    <w:p>
      <w:pPr>
        <w:spacing w:after="80"/>
      </w:pP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BILDUNG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2023 - 2026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Technische Universität Riga, Riga, Latvia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MSc in Logistics and Supply Chain Management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Master thesis: Sustainability assessment of digital technologies in maritime logistics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8.23/10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2014 - 2018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a1a1a"/>
                <w:sz w:val="20"/>
                <w:szCs w:val="20"/>
              </w:rPr>
              <w:t xml:space="preserve">Indian Maritime University, Chennai, India</w:t>
            </w:r>
          </w:p>
          <w:p>
            <w:pPr>
              <w:spacing w:after="30"/>
            </w:pPr>
            <w:r>
              <w:rPr>
                <w:color w:val="1a1a1a"/>
                <w:sz w:val="20"/>
                <w:szCs w:val="20"/>
              </w:rPr>
              <w:t xml:space="preserve">Studiengang / Ausbildung: Bachelor of Technology in Marine Engineering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Specialization in Mechanical Engineering, Propulsion Systems, SOLAS Compliance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81.2/100</w:t>
            </w:r>
          </w:p>
        </w:tc>
      </w:tr>
    </w:tbl>
    <w:p>
      <w:pPr>
        <w:spacing w:after="80"/>
      </w:pP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WEITERE KENNTNISSE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Logistics &amp; Supply Chain: </w:t>
      </w:r>
      <w:r>
        <w:rPr>
          <w:color w:val="1a1a1a"/>
          <w:sz w:val="20"/>
          <w:szCs w:val="20"/>
        </w:rPr>
        <w:t xml:space="preserve">Cargo Handling, Freight Management, Inventory Management, ERP Systems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Data &amp; Analytics: </w:t>
      </w:r>
      <w:r>
        <w:rPr>
          <w:color w:val="1a1a1a"/>
          <w:sz w:val="20"/>
          <w:szCs w:val="20"/>
        </w:rPr>
        <w:t xml:space="preserve">Power BI, SQL, Data Analysis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Technical Tools: </w:t>
      </w:r>
      <w:r>
        <w:rPr>
          <w:color w:val="1a1a1a"/>
          <w:sz w:val="20"/>
          <w:szCs w:val="20"/>
        </w:rPr>
        <w:t xml:space="preserve">SAP S/4Hana, Microsoft Office</w:t>
      </w:r>
    </w:p>
    <w:p>
      <w:pPr>
        <w:spacing w:after="60"/>
      </w:pPr>
      <w:r>
        <w:rPr>
          <w:b/>
          <w:bCs/>
          <w:color w:val="1a1a1a"/>
          <w:sz w:val="20"/>
          <w:szCs w:val="20"/>
        </w:rPr>
        <w:t xml:space="preserve">Soft Skills: </w:t>
      </w:r>
      <w:r>
        <w:rPr>
          <w:color w:val="1a1a1a"/>
          <w:sz w:val="20"/>
          <w:szCs w:val="20"/>
        </w:rPr>
        <w:t xml:space="preserve">Adaptability, Communication, Problem Solving</w:t>
      </w:r>
    </w:p>
    <w:p>
      <w:pPr>
        <w:spacing w:after="60" w:before="60"/>
      </w:pPr>
      <w:r>
        <w:rPr>
          <w:b/>
          <w:bCs/>
          <w:color w:val="1a1a1a"/>
          <w:sz w:val="20"/>
          <w:szCs w:val="20"/>
        </w:rPr>
        <w:t xml:space="preserve">Sprachen: </w:t>
      </w:r>
      <w:r>
        <w:rPr>
          <w:color w:val="1a1a1a"/>
          <w:sz w:val="20"/>
          <w:szCs w:val="20"/>
        </w:rPr>
        <w:t xml:space="preserve">Hindi (Native); English (Advanced); German (Intermediate)</w:t>
      </w:r>
    </w:p>
    <w:p>
      <w:pPr>
        <w:pBdr>
          <w:bottom w:val="single" w:color="1a1a1a" w:sz="8" w:space="2"/>
        </w:pBdr>
        <w:spacing w:after="120" w:before="280"/>
      </w:pPr>
      <w:r>
        <w:rPr>
          <w:b/>
          <w:bCs/>
          <w:color w:val="1a1a1a"/>
          <w:sz w:val="22"/>
          <w:szCs w:val="22"/>
        </w:rPr>
        <w:t xml:space="preserve">ZERTIFIKATE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SAP S/4HANA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Lean Six Sigma Green Belt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Google Data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a1a1a"/>
          <w:sz w:val="20"/>
          <w:szCs w:val="20"/>
        </w:rPr>
        <w:t xml:space="preserve">Microsoft Power 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Yadav CV</dc:title>
  <dc:creator>Job Hunter</dc:creator>
  <cp:lastModifiedBy>Un-named</cp:lastModifiedBy>
  <cp:revision>1</cp:revision>
  <dcterms:created xsi:type="dcterms:W3CDTF">2026-04-18T21:29:25.867Z</dcterms:created>
  <dcterms:modified xsi:type="dcterms:W3CDTF">2026-04-18T21:29:25.867Z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